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94F" w:rsidRDefault="00FE694F" w:rsidP="00FE694F">
      <w:pPr>
        <w:rPr>
          <w:b/>
          <w:lang w:val="es-ES"/>
        </w:rPr>
      </w:pPr>
    </w:p>
    <w:p w:rsidR="00FE694F" w:rsidRDefault="00FE694F" w:rsidP="00FE694F">
      <w:pPr>
        <w:rPr>
          <w:b/>
          <w:lang w:val="es-ES"/>
        </w:rPr>
      </w:pPr>
    </w:p>
    <w:p w:rsidR="00FE694F" w:rsidRDefault="00FE694F" w:rsidP="00FE694F">
      <w:pPr>
        <w:rPr>
          <w:b/>
          <w:lang w:val="es-ES"/>
        </w:rPr>
      </w:pPr>
      <w:r>
        <w:rPr>
          <w:b/>
          <w:lang w:val="es-ES"/>
        </w:rPr>
        <w:t>Concurso literario y artístico en ocasión por los 25 años del colegio</w:t>
      </w:r>
    </w:p>
    <w:p w:rsidR="00FE694F" w:rsidRPr="00FE694F" w:rsidRDefault="00FE694F" w:rsidP="00FE694F">
      <w:pPr>
        <w:rPr>
          <w:b/>
          <w:lang w:val="es-ES"/>
        </w:rPr>
      </w:pPr>
    </w:p>
    <w:p w:rsidR="00CE579B" w:rsidRDefault="00FE694F" w:rsidP="00FE694F">
      <w:pPr>
        <w:rPr>
          <w:rFonts w:ascii="Arial Rounded MT Bold" w:hAnsi="Arial Rounded MT Bold"/>
          <w:b/>
          <w:i/>
          <w:lang w:val="es-ES"/>
        </w:rPr>
      </w:pPr>
      <w:r w:rsidRPr="00CE579B">
        <w:rPr>
          <w:rFonts w:ascii="Arial Rounded MT Bold" w:hAnsi="Arial Rounded MT Bold"/>
          <w:b/>
          <w:i/>
          <w:lang w:val="es-ES"/>
        </w:rPr>
        <w:t xml:space="preserve"> </w:t>
      </w:r>
      <w:r w:rsidR="00B01532" w:rsidRPr="00CE579B">
        <w:rPr>
          <w:rFonts w:ascii="Arial Rounded MT Bold" w:hAnsi="Arial Rounded MT Bold"/>
          <w:b/>
          <w:i/>
          <w:lang w:val="es-ES"/>
        </w:rPr>
        <w:t xml:space="preserve">“El </w:t>
      </w:r>
      <w:r w:rsidR="00BF1ABB" w:rsidRPr="00BF1ABB">
        <w:rPr>
          <w:rFonts w:ascii="Arial Rounded MT Bold" w:hAnsi="Arial Rounded MT Bold"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180.55pt;height:141.5pt;z-index:251658240;mso-width-percent:400;mso-height-percent:200;mso-position-horizontal:left;mso-position-horizontal-relative:margin;mso-position-vertical:top;mso-position-vertical-relative:margin;mso-width-percent:400;mso-height-percent:200;mso-width-relative:margin;mso-height-relative:margin">
            <v:textbox style="mso-fit-shape-to-text:t">
              <w:txbxContent>
                <w:p w:rsidR="00FE694F" w:rsidRDefault="00FE694F" w:rsidP="00FE694F">
                  <w:pPr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40678" cy="1777041"/>
                        <wp:effectExtent l="19050" t="0" r="0" b="0"/>
                        <wp:docPr id="1" name="Imagen 1" descr="C:\Users\Mirtha\AppData\Local\Microsoft\Windows Live Mail\WLMDSS.tmp\WLM32CF.tmp\logo 25 coleg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 descr="C:\Users\Mirtha\AppData\Local\Microsoft\Windows Live Mail\WLMDSS.tmp\WLM32CF.tmp\logo 25 coleg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2965" cy="1780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94F" w:rsidRDefault="00FE694F" w:rsidP="00FE694F">
                  <w:pPr>
                    <w:rPr>
                      <w:lang w:val="es-ES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Pr="00CE579B">
        <w:rPr>
          <w:rFonts w:ascii="Arial Rounded MT Bold" w:hAnsi="Arial Rounded MT Bold"/>
          <w:i/>
        </w:rPr>
        <w:t xml:space="preserve">  </w:t>
      </w:r>
      <w:r w:rsidRPr="00CE579B">
        <w:rPr>
          <w:rFonts w:ascii="Arial Rounded MT Bold" w:hAnsi="Arial Rounded MT Bold"/>
          <w:b/>
          <w:i/>
          <w:lang w:val="es-ES"/>
        </w:rPr>
        <w:t xml:space="preserve">grito del hombre. </w:t>
      </w:r>
    </w:p>
    <w:p w:rsidR="00CE579B" w:rsidRDefault="00FE694F" w:rsidP="00FE694F">
      <w:pPr>
        <w:rPr>
          <w:rFonts w:ascii="Arial Rounded MT Bold" w:hAnsi="Arial Rounded MT Bold"/>
          <w:b/>
          <w:i/>
          <w:lang w:val="es-ES"/>
        </w:rPr>
      </w:pPr>
      <w:r w:rsidRPr="00CE579B">
        <w:rPr>
          <w:rFonts w:ascii="Arial Rounded MT Bold" w:hAnsi="Arial Rounded MT Bold"/>
          <w:b/>
          <w:i/>
          <w:lang w:val="es-ES"/>
        </w:rPr>
        <w:t xml:space="preserve">El coraje de la fraternidad </w:t>
      </w:r>
      <w:r w:rsidR="00CE579B">
        <w:rPr>
          <w:rFonts w:ascii="Arial Rounded MT Bold" w:hAnsi="Arial Rounded MT Bold"/>
          <w:b/>
          <w:i/>
          <w:lang w:val="es-ES"/>
        </w:rPr>
        <w:t xml:space="preserve">   </w:t>
      </w:r>
    </w:p>
    <w:p w:rsidR="00FE694F" w:rsidRPr="00CE579B" w:rsidRDefault="00CE579B" w:rsidP="00FE694F">
      <w:pPr>
        <w:rPr>
          <w:rFonts w:ascii="Arial Rounded MT Bold" w:hAnsi="Arial Rounded MT Bold"/>
          <w:b/>
          <w:i/>
          <w:lang w:val="es-ES"/>
        </w:rPr>
      </w:pPr>
      <w:r>
        <w:rPr>
          <w:rFonts w:ascii="Arial Rounded MT Bold" w:hAnsi="Arial Rounded MT Bold"/>
          <w:b/>
          <w:i/>
          <w:lang w:val="es-ES"/>
        </w:rPr>
        <w:t xml:space="preserve">           </w:t>
      </w:r>
      <w:proofErr w:type="gramStart"/>
      <w:r w:rsidR="00FE694F" w:rsidRPr="00CE579B">
        <w:rPr>
          <w:rFonts w:ascii="Arial Rounded MT Bold" w:hAnsi="Arial Rounded MT Bold"/>
          <w:b/>
          <w:i/>
          <w:lang w:val="es-ES"/>
        </w:rPr>
        <w:t>universal</w:t>
      </w:r>
      <w:proofErr w:type="gramEnd"/>
      <w:r w:rsidR="00FE694F" w:rsidRPr="00CE579B">
        <w:rPr>
          <w:rFonts w:ascii="Arial Rounded MT Bold" w:hAnsi="Arial Rounded MT Bold"/>
          <w:b/>
          <w:i/>
          <w:lang w:val="es-ES"/>
        </w:rPr>
        <w:t>”</w:t>
      </w:r>
    </w:p>
    <w:p w:rsidR="00FE694F" w:rsidRPr="00CE579B" w:rsidRDefault="00FE694F" w:rsidP="00FE694F">
      <w:pPr>
        <w:rPr>
          <w:rFonts w:ascii="Arial Rounded MT Bold" w:hAnsi="Arial Rounded MT Bold"/>
          <w:b/>
          <w:i/>
          <w:lang w:val="es-ES"/>
        </w:rPr>
      </w:pPr>
    </w:p>
    <w:p w:rsidR="00FE694F" w:rsidRDefault="00FE694F" w:rsidP="00FE694F">
      <w:pPr>
        <w:rPr>
          <w:b/>
          <w:lang w:val="es-ES"/>
        </w:rPr>
      </w:pPr>
    </w:p>
    <w:p w:rsidR="00A72CAA" w:rsidRDefault="00A72CAA" w:rsidP="00FE694F">
      <w:pPr>
        <w:jc w:val="both"/>
        <w:rPr>
          <w:lang w:val="es-ES"/>
        </w:rPr>
      </w:pPr>
      <w:proofErr w:type="gramStart"/>
      <w:r>
        <w:rPr>
          <w:lang w:val="es-ES"/>
        </w:rPr>
        <w:t>Estimados :</w:t>
      </w:r>
      <w:proofErr w:type="gramEnd"/>
      <w:r>
        <w:rPr>
          <w:lang w:val="es-ES"/>
        </w:rPr>
        <w:t xml:space="preserve"> </w:t>
      </w:r>
    </w:p>
    <w:p w:rsidR="00A72CAA" w:rsidRDefault="00A72CAA" w:rsidP="00FE694F">
      <w:pPr>
        <w:jc w:val="both"/>
        <w:rPr>
          <w:lang w:val="es-ES"/>
        </w:rPr>
      </w:pPr>
      <w:r>
        <w:rPr>
          <w:lang w:val="es-ES"/>
        </w:rPr>
        <w:t>El Colegio los invita a participar de este concurso</w:t>
      </w:r>
      <w:r w:rsidRPr="00A72CAA">
        <w:rPr>
          <w:lang w:val="es-ES"/>
        </w:rPr>
        <w:t xml:space="preserve"> </w:t>
      </w:r>
      <w:r>
        <w:rPr>
          <w:lang w:val="es-ES"/>
        </w:rPr>
        <w:t xml:space="preserve"> que se dirige a toda la comunidad educativa del colegio, docentes, padres, alumnos, ex alumnos, simpatizantes….</w:t>
      </w:r>
    </w:p>
    <w:p w:rsidR="007F11E9" w:rsidRDefault="007F11E9" w:rsidP="00FE694F">
      <w:pPr>
        <w:jc w:val="both"/>
        <w:rPr>
          <w:b/>
          <w:i/>
          <w:lang w:val="es-ES"/>
        </w:rPr>
      </w:pPr>
      <w:r>
        <w:rPr>
          <w:lang w:val="es-ES"/>
        </w:rPr>
        <w:t>El tema</w:t>
      </w:r>
      <w:r w:rsidRPr="004C10F4">
        <w:rPr>
          <w:b/>
          <w:lang w:val="es-ES"/>
        </w:rPr>
        <w:t>: “</w:t>
      </w:r>
      <w:r w:rsidR="00C50614" w:rsidRPr="004C10F4">
        <w:rPr>
          <w:b/>
          <w:i/>
          <w:lang w:val="es-ES"/>
        </w:rPr>
        <w:t>El grito del hombre</w:t>
      </w:r>
      <w:r w:rsidRPr="004C10F4">
        <w:rPr>
          <w:b/>
          <w:i/>
          <w:lang w:val="es-ES"/>
        </w:rPr>
        <w:t>. El coraje de la fraternidad universal”.</w:t>
      </w:r>
    </w:p>
    <w:p w:rsidR="00A72CAA" w:rsidRDefault="00A72CAA" w:rsidP="00FE694F">
      <w:pPr>
        <w:jc w:val="both"/>
        <w:rPr>
          <w:i/>
          <w:lang w:val="es-ES"/>
        </w:rPr>
      </w:pPr>
    </w:p>
    <w:p w:rsidR="007F11E9" w:rsidRPr="00C50614" w:rsidRDefault="007F11E9" w:rsidP="00FE694F">
      <w:pPr>
        <w:jc w:val="both"/>
        <w:rPr>
          <w:lang w:val="es-ES"/>
        </w:rPr>
      </w:pPr>
      <w:r>
        <w:rPr>
          <w:lang w:val="es-ES"/>
        </w:rPr>
        <w:t>Esta iniciativa nace en ocasión de</w:t>
      </w:r>
      <w:r w:rsidR="00C50614">
        <w:rPr>
          <w:lang w:val="es-ES"/>
        </w:rPr>
        <w:t xml:space="preserve"> la celebración de 25 años del colegio Padre Aníbal, p</w:t>
      </w:r>
      <w:r>
        <w:rPr>
          <w:lang w:val="es-ES"/>
        </w:rPr>
        <w:t xml:space="preserve">or donde han pasando </w:t>
      </w:r>
      <w:r w:rsidR="00C50614">
        <w:rPr>
          <w:lang w:val="es-ES"/>
        </w:rPr>
        <w:t>centenas</w:t>
      </w:r>
      <w:r>
        <w:rPr>
          <w:lang w:val="es-ES"/>
        </w:rPr>
        <w:t xml:space="preserve"> de personas… </w:t>
      </w:r>
      <w:r w:rsidR="00C50614">
        <w:rPr>
          <w:lang w:val="es-ES"/>
        </w:rPr>
        <w:t xml:space="preserve">aprendiendo </w:t>
      </w:r>
      <w:r>
        <w:rPr>
          <w:lang w:val="es-ES"/>
        </w:rPr>
        <w:t>que la fraternidad universal es posible a través de la cultura del encuentro experimentada cotidianamente en el estudio, en el trabajo, en el arte, en el deporte</w:t>
      </w:r>
      <w:proofErr w:type="gramStart"/>
      <w:r>
        <w:rPr>
          <w:lang w:val="es-ES"/>
        </w:rPr>
        <w:t>, …</w:t>
      </w:r>
      <w:proofErr w:type="gramEnd"/>
      <w:r w:rsidR="00B01532">
        <w:rPr>
          <w:lang w:val="es-ES"/>
        </w:rPr>
        <w:t>,</w:t>
      </w:r>
      <w:r>
        <w:rPr>
          <w:lang w:val="es-ES"/>
        </w:rPr>
        <w:t xml:space="preserve"> en todos los aspectos de la vida.</w:t>
      </w:r>
      <w:r w:rsidR="00C50614">
        <w:rPr>
          <w:lang w:val="es-ES"/>
        </w:rPr>
        <w:t xml:space="preserve"> Mirando y escuchando el </w:t>
      </w:r>
      <w:r w:rsidR="00C50614">
        <w:rPr>
          <w:i/>
          <w:lang w:val="es-ES"/>
        </w:rPr>
        <w:t xml:space="preserve">grito del hombre </w:t>
      </w:r>
      <w:r w:rsidR="00C50614">
        <w:rPr>
          <w:lang w:val="es-ES"/>
        </w:rPr>
        <w:t>en su deseo infinito de vida.</w:t>
      </w:r>
    </w:p>
    <w:p w:rsidR="007F11E9" w:rsidRDefault="007F11E9" w:rsidP="00FE694F">
      <w:pPr>
        <w:jc w:val="both"/>
        <w:rPr>
          <w:lang w:val="es-ES"/>
        </w:rPr>
      </w:pPr>
      <w:r>
        <w:rPr>
          <w:lang w:val="es-ES"/>
        </w:rPr>
        <w:t xml:space="preserve">Campana </w:t>
      </w:r>
      <w:r w:rsidR="00C50614">
        <w:rPr>
          <w:lang w:val="es-ES"/>
        </w:rPr>
        <w:t>y el</w:t>
      </w:r>
      <w:r>
        <w:rPr>
          <w:lang w:val="es-ES"/>
        </w:rPr>
        <w:t xml:space="preserve"> colegio </w:t>
      </w:r>
      <w:r w:rsidR="00C50614">
        <w:rPr>
          <w:lang w:val="es-ES"/>
        </w:rPr>
        <w:t>son</w:t>
      </w:r>
      <w:r>
        <w:rPr>
          <w:lang w:val="es-ES"/>
        </w:rPr>
        <w:t xml:space="preserve"> un laboratorio de mundo unido</w:t>
      </w:r>
      <w:r w:rsidR="001347D5">
        <w:rPr>
          <w:lang w:val="es-ES"/>
        </w:rPr>
        <w:t>,</w:t>
      </w:r>
      <w:r>
        <w:rPr>
          <w:lang w:val="es-ES"/>
        </w:rPr>
        <w:t xml:space="preserve"> sea </w:t>
      </w:r>
      <w:r w:rsidR="00C50614">
        <w:rPr>
          <w:lang w:val="es-ES"/>
        </w:rPr>
        <w:t>p</w:t>
      </w:r>
      <w:r>
        <w:rPr>
          <w:lang w:val="es-ES"/>
        </w:rPr>
        <w:t>o</w:t>
      </w:r>
      <w:r w:rsidR="00C50614">
        <w:rPr>
          <w:lang w:val="es-ES"/>
        </w:rPr>
        <w:t>r los</w:t>
      </w:r>
      <w:r>
        <w:rPr>
          <w:lang w:val="es-ES"/>
        </w:rPr>
        <w:t xml:space="preserve"> regionalismos present</w:t>
      </w:r>
      <w:r w:rsidR="00C50614">
        <w:rPr>
          <w:lang w:val="es-ES"/>
        </w:rPr>
        <w:t>es en la ciudad y en el colegio</w:t>
      </w:r>
      <w:r w:rsidR="001347D5">
        <w:rPr>
          <w:lang w:val="es-ES"/>
        </w:rPr>
        <w:t xml:space="preserve">. O sea porque </w:t>
      </w:r>
      <w:r>
        <w:rPr>
          <w:lang w:val="es-ES"/>
        </w:rPr>
        <w:t>ofrece</w:t>
      </w:r>
      <w:r w:rsidR="00C50614">
        <w:rPr>
          <w:lang w:val="es-ES"/>
        </w:rPr>
        <w:t>n</w:t>
      </w:r>
      <w:r>
        <w:rPr>
          <w:lang w:val="es-ES"/>
        </w:rPr>
        <w:t xml:space="preserve"> la posibilidad de en</w:t>
      </w:r>
      <w:r w:rsidR="00C50614">
        <w:rPr>
          <w:lang w:val="es-ES"/>
        </w:rPr>
        <w:t>cuentro entre diversas culturas y</w:t>
      </w:r>
      <w:r>
        <w:rPr>
          <w:lang w:val="es-ES"/>
        </w:rPr>
        <w:t xml:space="preserve"> pueblos…</w:t>
      </w:r>
    </w:p>
    <w:p w:rsidR="007F11E9" w:rsidRDefault="007F11E9" w:rsidP="00FE694F">
      <w:pPr>
        <w:jc w:val="both"/>
        <w:rPr>
          <w:lang w:val="es-ES"/>
        </w:rPr>
      </w:pPr>
      <w:r>
        <w:rPr>
          <w:lang w:val="es-ES"/>
        </w:rPr>
        <w:t xml:space="preserve">Este concurso ofrece a </w:t>
      </w:r>
      <w:r w:rsidR="001F1309">
        <w:rPr>
          <w:lang w:val="es-ES"/>
        </w:rPr>
        <w:t xml:space="preserve">toda la comunidad educativa </w:t>
      </w:r>
      <w:r>
        <w:rPr>
          <w:lang w:val="es-ES"/>
        </w:rPr>
        <w:t>la ocasión de conoce</w:t>
      </w:r>
      <w:r w:rsidR="001347D5">
        <w:rPr>
          <w:lang w:val="es-ES"/>
        </w:rPr>
        <w:t>r la ciudad,</w:t>
      </w:r>
      <w:r>
        <w:rPr>
          <w:lang w:val="es-ES"/>
        </w:rPr>
        <w:t xml:space="preserve"> el colegio y el espíritu que </w:t>
      </w:r>
      <w:r w:rsidR="001F1309">
        <w:rPr>
          <w:lang w:val="es-ES"/>
        </w:rPr>
        <w:t>los</w:t>
      </w:r>
      <w:r>
        <w:rPr>
          <w:lang w:val="es-ES"/>
        </w:rPr>
        <w:t xml:space="preserve"> identifica, para traducir después la experiencia vivida en música, palabra, imagen, color y multiplicar entre todos</w:t>
      </w:r>
      <w:r w:rsidR="004C10F4">
        <w:rPr>
          <w:lang w:val="es-ES"/>
        </w:rPr>
        <w:t>,</w:t>
      </w:r>
      <w:r>
        <w:rPr>
          <w:lang w:val="es-ES"/>
        </w:rPr>
        <w:t xml:space="preserve"> semillas de paz para una </w:t>
      </w:r>
      <w:r w:rsidRPr="004C10F4">
        <w:rPr>
          <w:b/>
          <w:lang w:val="es-ES"/>
        </w:rPr>
        <w:t>Expo del encuentro y de la fraternidad</w:t>
      </w:r>
      <w:r>
        <w:rPr>
          <w:lang w:val="es-ES"/>
        </w:rPr>
        <w:t xml:space="preserve">. </w:t>
      </w:r>
    </w:p>
    <w:p w:rsidR="007F11E9" w:rsidRDefault="007F11E9" w:rsidP="00FE694F">
      <w:pPr>
        <w:jc w:val="both"/>
        <w:rPr>
          <w:lang w:val="es-ES"/>
        </w:rPr>
      </w:pPr>
      <w:r>
        <w:rPr>
          <w:lang w:val="es-ES"/>
        </w:rPr>
        <w:t>De hecho existen dos culturas que se contraponen, la “cultura del descarte”, hecha de defensa, miedo, desinterés, marginación, y la cultura del encuentro: la única capaz de renovar el mundo y hacerlo más justo y fraterno.</w:t>
      </w:r>
    </w:p>
    <w:p w:rsidR="004C10F4" w:rsidRDefault="007F11E9" w:rsidP="00FE694F">
      <w:pPr>
        <w:jc w:val="both"/>
        <w:rPr>
          <w:lang w:val="es-ES"/>
        </w:rPr>
      </w:pPr>
      <w:r>
        <w:rPr>
          <w:lang w:val="es-ES"/>
        </w:rPr>
        <w:t xml:space="preserve">El concurso se articula en las secciones de </w:t>
      </w:r>
    </w:p>
    <w:p w:rsidR="004C10F4" w:rsidRDefault="007F11E9" w:rsidP="00FE694F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 w:rsidRPr="004C10F4">
        <w:rPr>
          <w:b/>
          <w:lang w:val="es-ES"/>
        </w:rPr>
        <w:t xml:space="preserve">Narrativa, </w:t>
      </w:r>
    </w:p>
    <w:p w:rsidR="004C10F4" w:rsidRDefault="007F11E9" w:rsidP="00FE694F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 w:rsidRPr="004C10F4">
        <w:rPr>
          <w:b/>
          <w:lang w:val="es-ES"/>
        </w:rPr>
        <w:t xml:space="preserve">Poesía, </w:t>
      </w:r>
    </w:p>
    <w:p w:rsidR="004C10F4" w:rsidRDefault="007F11E9" w:rsidP="00FE694F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 w:rsidRPr="004C10F4">
        <w:rPr>
          <w:b/>
          <w:lang w:val="es-ES"/>
        </w:rPr>
        <w:t xml:space="preserve">Pintura, </w:t>
      </w:r>
    </w:p>
    <w:p w:rsidR="004C10F4" w:rsidRDefault="007F11E9" w:rsidP="00FE694F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 w:rsidRPr="004C10F4">
        <w:rPr>
          <w:b/>
          <w:lang w:val="es-ES"/>
        </w:rPr>
        <w:t xml:space="preserve">Composición musical, </w:t>
      </w:r>
    </w:p>
    <w:p w:rsidR="004C10F4" w:rsidRDefault="007F11E9" w:rsidP="00FE694F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 w:rsidRPr="004C10F4">
        <w:rPr>
          <w:b/>
          <w:lang w:val="es-ES"/>
        </w:rPr>
        <w:t xml:space="preserve">Fotografía, </w:t>
      </w:r>
    </w:p>
    <w:p w:rsidR="004C10F4" w:rsidRPr="00FE694F" w:rsidRDefault="007F11E9" w:rsidP="007F11E9">
      <w:pPr>
        <w:pStyle w:val="Prrafodelista"/>
        <w:numPr>
          <w:ilvl w:val="0"/>
          <w:numId w:val="2"/>
        </w:numPr>
        <w:jc w:val="both"/>
        <w:rPr>
          <w:b/>
          <w:lang w:val="es-ES"/>
        </w:rPr>
      </w:pPr>
      <w:r w:rsidRPr="004C10F4">
        <w:rPr>
          <w:b/>
          <w:lang w:val="es-ES"/>
        </w:rPr>
        <w:t xml:space="preserve">Video. </w:t>
      </w:r>
    </w:p>
    <w:p w:rsidR="004C10F4" w:rsidRDefault="004C10F4" w:rsidP="007F11E9">
      <w:pPr>
        <w:rPr>
          <w:lang w:val="es-ES"/>
        </w:rPr>
      </w:pPr>
    </w:p>
    <w:p w:rsidR="007F11E9" w:rsidRDefault="007F11E9" w:rsidP="007F11E9">
      <w:pPr>
        <w:rPr>
          <w:lang w:val="es-ES"/>
        </w:rPr>
      </w:pPr>
      <w:r>
        <w:rPr>
          <w:lang w:val="es-ES"/>
        </w:rPr>
        <w:t xml:space="preserve">El proyecto es </w:t>
      </w:r>
      <w:r w:rsidR="004C10F4">
        <w:rPr>
          <w:lang w:val="es-ES"/>
        </w:rPr>
        <w:t>diferenciado por 5 ejes</w:t>
      </w:r>
      <w:r>
        <w:rPr>
          <w:lang w:val="es-ES"/>
        </w:rPr>
        <w:t>.</w:t>
      </w:r>
    </w:p>
    <w:p w:rsidR="003A621A" w:rsidRDefault="003A621A" w:rsidP="007F11E9">
      <w:pPr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7338"/>
      </w:tblGrid>
      <w:tr w:rsidR="00A72CAA" w:rsidTr="00061E5B">
        <w:tc>
          <w:tcPr>
            <w:tcW w:w="7338" w:type="dxa"/>
          </w:tcPr>
          <w:p w:rsidR="00A72CAA" w:rsidRDefault="00A72CAA" w:rsidP="007F11E9">
            <w:pPr>
              <w:rPr>
                <w:lang w:val="es-ES"/>
              </w:rPr>
            </w:pPr>
            <w:r>
              <w:rPr>
                <w:lang w:val="es-ES"/>
              </w:rPr>
              <w:t>1-“La riqueza del encuentro en la diversidad”</w:t>
            </w:r>
          </w:p>
          <w:p w:rsidR="00A72CAA" w:rsidRDefault="00A72CAA" w:rsidP="007F11E9">
            <w:pPr>
              <w:rPr>
                <w:lang w:val="es-ES"/>
              </w:rPr>
            </w:pPr>
          </w:p>
        </w:tc>
      </w:tr>
      <w:tr w:rsidR="00A72CAA" w:rsidTr="00061E5B">
        <w:tc>
          <w:tcPr>
            <w:tcW w:w="7338" w:type="dxa"/>
          </w:tcPr>
          <w:p w:rsidR="00A72CAA" w:rsidRPr="003A621A" w:rsidRDefault="00A72CAA" w:rsidP="00F606B7">
            <w:pPr>
              <w:rPr>
                <w:lang w:val="es-ES"/>
              </w:rPr>
            </w:pPr>
            <w:r w:rsidRPr="003A621A">
              <w:rPr>
                <w:lang w:val="es-ES"/>
              </w:rPr>
              <w:t>2-“Encuentro en las periferias de la existencia”</w:t>
            </w:r>
          </w:p>
          <w:p w:rsidR="00A72CAA" w:rsidRDefault="00A72CAA" w:rsidP="00F606B7">
            <w:pPr>
              <w:rPr>
                <w:lang w:val="es-ES"/>
              </w:rPr>
            </w:pPr>
          </w:p>
        </w:tc>
      </w:tr>
      <w:tr w:rsidR="00A72CAA" w:rsidTr="00061E5B">
        <w:tc>
          <w:tcPr>
            <w:tcW w:w="7338" w:type="dxa"/>
          </w:tcPr>
          <w:p w:rsidR="00A72CAA" w:rsidRDefault="00A72CAA" w:rsidP="00F606B7">
            <w:pPr>
              <w:rPr>
                <w:lang w:val="es-ES"/>
              </w:rPr>
            </w:pPr>
            <w:r>
              <w:rPr>
                <w:lang w:val="es-ES"/>
              </w:rPr>
              <w:t>3-“El encuentro: camino para la verdadera felicidad”</w:t>
            </w:r>
          </w:p>
          <w:p w:rsidR="00A72CAA" w:rsidRDefault="00A72CAA" w:rsidP="00F606B7">
            <w:pPr>
              <w:rPr>
                <w:lang w:val="es-ES"/>
              </w:rPr>
            </w:pPr>
          </w:p>
          <w:p w:rsidR="00A72CAA" w:rsidRDefault="00A72CAA" w:rsidP="00F606B7">
            <w:pPr>
              <w:rPr>
                <w:lang w:val="es-ES"/>
              </w:rPr>
            </w:pPr>
          </w:p>
        </w:tc>
      </w:tr>
      <w:tr w:rsidR="00A72CAA" w:rsidTr="00061E5B">
        <w:tc>
          <w:tcPr>
            <w:tcW w:w="7338" w:type="dxa"/>
          </w:tcPr>
          <w:p w:rsidR="00A72CAA" w:rsidRPr="003A621A" w:rsidRDefault="00A72CAA" w:rsidP="00F606B7">
            <w:pPr>
              <w:rPr>
                <w:lang w:val="es-ES"/>
              </w:rPr>
            </w:pPr>
            <w:r>
              <w:rPr>
                <w:lang w:val="es-ES"/>
              </w:rPr>
              <w:t>4-</w:t>
            </w:r>
            <w:r w:rsidRPr="003A621A">
              <w:rPr>
                <w:lang w:val="es-ES"/>
              </w:rPr>
              <w:t>“La paz nace del encuentro”</w:t>
            </w:r>
          </w:p>
          <w:p w:rsidR="00A72CAA" w:rsidRDefault="00A72CAA" w:rsidP="00F606B7">
            <w:pPr>
              <w:rPr>
                <w:lang w:val="es-ES"/>
              </w:rPr>
            </w:pPr>
          </w:p>
        </w:tc>
      </w:tr>
      <w:tr w:rsidR="00A72CAA" w:rsidTr="00061E5B">
        <w:tc>
          <w:tcPr>
            <w:tcW w:w="7338" w:type="dxa"/>
          </w:tcPr>
          <w:p w:rsidR="00A72CAA" w:rsidRDefault="00A72CAA" w:rsidP="00E82670">
            <w:pPr>
              <w:rPr>
                <w:lang w:val="es-ES"/>
              </w:rPr>
            </w:pPr>
            <w:r>
              <w:rPr>
                <w:lang w:val="es-ES"/>
              </w:rPr>
              <w:t>5“La naturaleza como lugar de descubierta y de encuentro”</w:t>
            </w:r>
          </w:p>
          <w:p w:rsidR="00A72CAA" w:rsidRDefault="00A72CAA" w:rsidP="00E82670">
            <w:pPr>
              <w:rPr>
                <w:lang w:val="es-ES"/>
              </w:rPr>
            </w:pPr>
          </w:p>
        </w:tc>
      </w:tr>
    </w:tbl>
    <w:p w:rsidR="007F11E9" w:rsidRPr="003A621A" w:rsidRDefault="007F11E9" w:rsidP="003A621A">
      <w:pPr>
        <w:rPr>
          <w:lang w:val="es-ES"/>
        </w:rPr>
      </w:pPr>
    </w:p>
    <w:p w:rsidR="009873BE" w:rsidRPr="008B3ED9" w:rsidRDefault="003A621A" w:rsidP="008B3ED9">
      <w:pPr>
        <w:pStyle w:val="Prrafodelista"/>
        <w:rPr>
          <w:lang w:val="es-ES"/>
        </w:rPr>
      </w:pPr>
      <w:r>
        <w:rPr>
          <w:lang w:val="es-ES"/>
        </w:rPr>
        <w:t xml:space="preserve"> </w:t>
      </w:r>
    </w:p>
    <w:p w:rsidR="003A621A" w:rsidRDefault="007F11E9" w:rsidP="007F11E9">
      <w:pPr>
        <w:rPr>
          <w:b/>
          <w:lang w:val="es-ES"/>
        </w:rPr>
      </w:pPr>
      <w:bookmarkStart w:id="0" w:name="_GoBack"/>
      <w:bookmarkEnd w:id="0"/>
      <w:r w:rsidRPr="00F606B7">
        <w:rPr>
          <w:b/>
          <w:lang w:val="es-ES"/>
        </w:rPr>
        <w:t>Tres fases del proyecto: conocer, experimentar, elaborar.</w:t>
      </w:r>
    </w:p>
    <w:p w:rsidR="00F606B7" w:rsidRDefault="00F606B7" w:rsidP="007F11E9">
      <w:pPr>
        <w:rPr>
          <w:b/>
          <w:lang w:val="es-ES"/>
        </w:rPr>
      </w:pPr>
      <w:r>
        <w:rPr>
          <w:b/>
          <w:lang w:val="es-ES"/>
        </w:rPr>
        <w:t xml:space="preserve">FECHAS: </w:t>
      </w:r>
    </w:p>
    <w:p w:rsidR="00A72CAA" w:rsidRDefault="00A72CAA" w:rsidP="00A72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s-ES"/>
        </w:rPr>
      </w:pPr>
      <w:r>
        <w:rPr>
          <w:b/>
          <w:lang w:val="es-ES"/>
        </w:rPr>
        <w:t xml:space="preserve">FECHA  DE </w:t>
      </w:r>
      <w:proofErr w:type="gramStart"/>
      <w:r>
        <w:rPr>
          <w:b/>
          <w:lang w:val="es-ES"/>
        </w:rPr>
        <w:t>PRESENTACION :</w:t>
      </w:r>
      <w:proofErr w:type="gramEnd"/>
      <w:r>
        <w:rPr>
          <w:b/>
          <w:lang w:val="es-ES"/>
        </w:rPr>
        <w:t xml:space="preserve"> Viernes  23 de Septiembre</w:t>
      </w:r>
    </w:p>
    <w:p w:rsidR="00A72CAA" w:rsidRDefault="00A72CAA" w:rsidP="007F11E9">
      <w:pPr>
        <w:rPr>
          <w:b/>
          <w:lang w:val="es-ES"/>
        </w:rPr>
      </w:pPr>
    </w:p>
    <w:p w:rsidR="007F11E9" w:rsidRPr="00061E5B" w:rsidRDefault="00F606B7" w:rsidP="00061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s-ES"/>
        </w:rPr>
      </w:pPr>
      <w:r w:rsidRPr="00F606B7">
        <w:rPr>
          <w:b/>
          <w:lang w:val="es-ES"/>
        </w:rPr>
        <w:t xml:space="preserve">FECHA DE LA </w:t>
      </w:r>
      <w:proofErr w:type="spellStart"/>
      <w:r w:rsidRPr="00F606B7">
        <w:rPr>
          <w:b/>
          <w:lang w:val="es-ES"/>
        </w:rPr>
        <w:t>MUESTRA</w:t>
      </w:r>
      <w:proofErr w:type="gramStart"/>
      <w:r w:rsidRPr="00F606B7">
        <w:rPr>
          <w:b/>
          <w:lang w:val="es-ES"/>
        </w:rPr>
        <w:t>:</w:t>
      </w:r>
      <w:r>
        <w:rPr>
          <w:b/>
          <w:lang w:val="es-ES"/>
        </w:rPr>
        <w:t>Jueves</w:t>
      </w:r>
      <w:proofErr w:type="spellEnd"/>
      <w:proofErr w:type="gramEnd"/>
      <w:r>
        <w:rPr>
          <w:b/>
          <w:lang w:val="es-ES"/>
        </w:rPr>
        <w:t xml:space="preserve"> 29 de septiembre al 7 de octubre</w:t>
      </w:r>
    </w:p>
    <w:p w:rsidR="00061E5B" w:rsidRDefault="00061E5B" w:rsidP="00CE579B">
      <w:pPr>
        <w:jc w:val="both"/>
        <w:rPr>
          <w:lang w:val="es-ES"/>
        </w:rPr>
      </w:pPr>
    </w:p>
    <w:p w:rsidR="007F11E9" w:rsidRDefault="007F11E9" w:rsidP="00CE579B">
      <w:pPr>
        <w:jc w:val="both"/>
        <w:rPr>
          <w:lang w:val="es-ES"/>
        </w:rPr>
      </w:pPr>
      <w:r>
        <w:rPr>
          <w:lang w:val="es-ES"/>
        </w:rPr>
        <w:t xml:space="preserve">Hoy vivimos en un mundo que se está tornando más “pequeño” y donde parece ser fácil hacerse prójimos unos de los otros. El progreso de los transportes y de las tecnologías de comunicación nos está acercando, y la globalización nos hace interdependientes. </w:t>
      </w:r>
    </w:p>
    <w:p w:rsidR="007F11E9" w:rsidRDefault="007F11E9" w:rsidP="00CE579B">
      <w:pPr>
        <w:jc w:val="both"/>
        <w:rPr>
          <w:lang w:val="es-ES"/>
        </w:rPr>
      </w:pPr>
      <w:r>
        <w:rPr>
          <w:lang w:val="es-ES"/>
        </w:rPr>
        <w:t>Todavía permanecen divisiones, a veces muy marcadas. El mundo sufre de múltiples formas de exclusión, marginación y pobreza; como también de conflictos donde se mezclan causas económicas, políticas, ideológicas e, infelizmente, también religiosas.</w:t>
      </w:r>
    </w:p>
    <w:p w:rsidR="007F11E9" w:rsidRDefault="007F11E9" w:rsidP="00CE579B">
      <w:pPr>
        <w:jc w:val="both"/>
        <w:rPr>
          <w:lang w:val="es-ES"/>
        </w:rPr>
      </w:pPr>
      <w:r>
        <w:rPr>
          <w:lang w:val="es-ES"/>
        </w:rPr>
        <w:t>Cada vez se hace necesario componer las diferencias a través formas de diálogo que nos permiten crecer en la comprensión y respeto.</w:t>
      </w:r>
    </w:p>
    <w:p w:rsidR="007F11E9" w:rsidRPr="000F3BF9" w:rsidRDefault="007F11E9" w:rsidP="00CE579B">
      <w:pPr>
        <w:jc w:val="both"/>
        <w:rPr>
          <w:lang w:val="es-ES"/>
        </w:rPr>
      </w:pPr>
      <w:r>
        <w:rPr>
          <w:lang w:val="es-ES"/>
        </w:rPr>
        <w:t>También frente al grande fenómeno de las migraciones, desafío de las sociedades contemporáneas, hay que contestar con la cultura del encuentro, que exige estar dispuestos no solamente a dar, mas también a recibir de los otros”.</w:t>
      </w:r>
    </w:p>
    <w:p w:rsidR="00C010D8" w:rsidRPr="007F11E9" w:rsidRDefault="00C010D8" w:rsidP="00CE579B">
      <w:pPr>
        <w:jc w:val="both"/>
        <w:rPr>
          <w:lang w:val="es-ES"/>
        </w:rPr>
      </w:pPr>
    </w:p>
    <w:p w:rsidR="00CE579B" w:rsidRPr="007F11E9" w:rsidRDefault="00CE579B">
      <w:pPr>
        <w:jc w:val="both"/>
        <w:rPr>
          <w:lang w:val="es-ES"/>
        </w:rPr>
      </w:pPr>
    </w:p>
    <w:sectPr w:rsidR="00CE579B" w:rsidRPr="007F11E9" w:rsidSect="00061E5B">
      <w:pgSz w:w="11906" w:h="16838"/>
      <w:pgMar w:top="709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83662"/>
    <w:multiLevelType w:val="hybridMultilevel"/>
    <w:tmpl w:val="2AE2A24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E14D40"/>
    <w:multiLevelType w:val="hybridMultilevel"/>
    <w:tmpl w:val="3ABE1ABC"/>
    <w:lvl w:ilvl="0" w:tplc="8F96D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compat/>
  <w:rsids>
    <w:rsidRoot w:val="007F11E9"/>
    <w:rsid w:val="00061E5B"/>
    <w:rsid w:val="001018A6"/>
    <w:rsid w:val="001347D5"/>
    <w:rsid w:val="001F1309"/>
    <w:rsid w:val="00252656"/>
    <w:rsid w:val="003A621A"/>
    <w:rsid w:val="00433271"/>
    <w:rsid w:val="00483323"/>
    <w:rsid w:val="004C10F4"/>
    <w:rsid w:val="004E0A8F"/>
    <w:rsid w:val="004F15B7"/>
    <w:rsid w:val="005754A9"/>
    <w:rsid w:val="00657D47"/>
    <w:rsid w:val="0067772C"/>
    <w:rsid w:val="006A3A09"/>
    <w:rsid w:val="00702B8D"/>
    <w:rsid w:val="00750168"/>
    <w:rsid w:val="007730FB"/>
    <w:rsid w:val="00776473"/>
    <w:rsid w:val="007F11E9"/>
    <w:rsid w:val="00884297"/>
    <w:rsid w:val="008B3ED9"/>
    <w:rsid w:val="008E528D"/>
    <w:rsid w:val="00924B38"/>
    <w:rsid w:val="009873BE"/>
    <w:rsid w:val="00A72CAA"/>
    <w:rsid w:val="00B01532"/>
    <w:rsid w:val="00B327C4"/>
    <w:rsid w:val="00B6623C"/>
    <w:rsid w:val="00BF1ABB"/>
    <w:rsid w:val="00C010D8"/>
    <w:rsid w:val="00C01C0A"/>
    <w:rsid w:val="00C50614"/>
    <w:rsid w:val="00CA1E38"/>
    <w:rsid w:val="00CE579B"/>
    <w:rsid w:val="00D15292"/>
    <w:rsid w:val="00D86F5A"/>
    <w:rsid w:val="00D944F2"/>
    <w:rsid w:val="00DB3D5A"/>
    <w:rsid w:val="00E5330A"/>
    <w:rsid w:val="00E54DF4"/>
    <w:rsid w:val="00E82670"/>
    <w:rsid w:val="00EA42E9"/>
    <w:rsid w:val="00F606B7"/>
    <w:rsid w:val="00FE6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1E9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11E9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3A621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69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694F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1AE0B-7386-4E18-BB27-EE78D8F97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T.I.</Company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 Federico</dc:creator>
  <cp:lastModifiedBy>Sergio</cp:lastModifiedBy>
  <cp:revision>2</cp:revision>
  <cp:lastPrinted>2016-08-25T02:25:00Z</cp:lastPrinted>
  <dcterms:created xsi:type="dcterms:W3CDTF">2016-08-25T02:35:00Z</dcterms:created>
  <dcterms:modified xsi:type="dcterms:W3CDTF">2016-08-25T02:35:00Z</dcterms:modified>
</cp:coreProperties>
</file>